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4B" w:rsidRDefault="0058604B" w:rsidP="00397141">
      <w:pPr>
        <w:pStyle w:val="Heading1"/>
        <w:numPr>
          <w:ilvl w:val="0"/>
          <w:numId w:val="2"/>
        </w:numPr>
      </w:pPr>
      <w:bookmarkStart w:id="0" w:name="_GoBack"/>
      <w:bookmarkEnd w:id="0"/>
      <w:r>
        <w:t>Progress on the Critical Areas for Follow-up within the Action Plan</w:t>
      </w:r>
    </w:p>
    <w:p w:rsidR="0058604B" w:rsidRDefault="0058604B" w:rsidP="0058604B">
      <w:pPr>
        <w:pStyle w:val="bullet"/>
        <w:spacing w:after="20"/>
        <w:ind w:right="288"/>
        <w:jc w:val="both"/>
        <w:rPr>
          <w:rFonts w:ascii="Arial" w:hAnsi="Arial"/>
          <w:b/>
          <w:sz w:val="20"/>
          <w:szCs w:val="20"/>
        </w:rPr>
      </w:pPr>
      <w:r w:rsidRPr="000B1EA1">
        <w:rPr>
          <w:rFonts w:ascii="Arial" w:hAnsi="Arial"/>
          <w:b/>
          <w:sz w:val="20"/>
          <w:szCs w:val="20"/>
        </w:rPr>
        <w:t xml:space="preserve">Comment on the </w:t>
      </w:r>
      <w:r w:rsidRPr="00DF727C">
        <w:rPr>
          <w:rFonts w:ascii="Arial" w:hAnsi="Arial"/>
          <w:b/>
          <w:color w:val="000000"/>
          <w:sz w:val="20"/>
          <w:szCs w:val="20"/>
        </w:rPr>
        <w:t>progress made to date for each</w:t>
      </w:r>
      <w:r w:rsidRPr="000B1EA1">
        <w:rPr>
          <w:rFonts w:ascii="Arial" w:hAnsi="Arial"/>
          <w:b/>
          <w:sz w:val="20"/>
          <w:szCs w:val="20"/>
        </w:rPr>
        <w:t xml:space="preserve"> critical area for follow-up</w:t>
      </w:r>
      <w:r>
        <w:rPr>
          <w:rFonts w:ascii="Arial" w:hAnsi="Arial"/>
          <w:b/>
          <w:sz w:val="20"/>
          <w:szCs w:val="20"/>
        </w:rPr>
        <w:t xml:space="preserve"> and cite evidence and examples of the impact on student learning.</w:t>
      </w:r>
    </w:p>
    <w:p w:rsidR="00397141" w:rsidRDefault="00397141" w:rsidP="00397141">
      <w:pPr>
        <w:pStyle w:val="bullet"/>
        <w:numPr>
          <w:ilvl w:val="0"/>
          <w:numId w:val="0"/>
        </w:numPr>
        <w:spacing w:after="20"/>
        <w:ind w:left="720" w:right="288" w:hanging="360"/>
        <w:jc w:val="both"/>
        <w:rPr>
          <w:rFonts w:ascii="Arial" w:hAnsi="Arial"/>
          <w:b/>
          <w:sz w:val="20"/>
          <w:szCs w:val="20"/>
        </w:rPr>
      </w:pPr>
    </w:p>
    <w:p w:rsidR="00397141" w:rsidRPr="00397141" w:rsidRDefault="00397141" w:rsidP="00397141">
      <w:pPr>
        <w:pStyle w:val="bullet"/>
        <w:numPr>
          <w:ilvl w:val="0"/>
          <w:numId w:val="0"/>
        </w:numPr>
        <w:spacing w:after="20"/>
        <w:ind w:left="720" w:right="288" w:hanging="360"/>
        <w:jc w:val="center"/>
        <w:rPr>
          <w:rFonts w:ascii="Arial" w:hAnsi="Arial"/>
          <w:b/>
          <w:sz w:val="36"/>
          <w:szCs w:val="36"/>
        </w:rPr>
      </w:pPr>
      <w:r w:rsidRPr="00397141">
        <w:rPr>
          <w:rFonts w:ascii="Arial" w:hAnsi="Arial"/>
          <w:b/>
          <w:sz w:val="36"/>
          <w:szCs w:val="36"/>
        </w:rPr>
        <w:t xml:space="preserve">Focus Group </w:t>
      </w:r>
      <w:proofErr w:type="gramStart"/>
      <w:r w:rsidRPr="00397141">
        <w:rPr>
          <w:rFonts w:ascii="Arial" w:hAnsi="Arial"/>
          <w:b/>
          <w:sz w:val="36"/>
          <w:szCs w:val="36"/>
        </w:rPr>
        <w:t>A</w:t>
      </w:r>
      <w:proofErr w:type="gramEnd"/>
      <w:r w:rsidRPr="00397141">
        <w:rPr>
          <w:rFonts w:ascii="Arial" w:hAnsi="Arial"/>
          <w:b/>
          <w:sz w:val="36"/>
          <w:szCs w:val="36"/>
        </w:rPr>
        <w:t xml:space="preserve"> - </w:t>
      </w:r>
      <w:r w:rsidRPr="00397141">
        <w:rPr>
          <w:rFonts w:ascii="Arial" w:hAnsi="Arial"/>
          <w:b/>
          <w:color w:val="000000"/>
          <w:sz w:val="36"/>
          <w:szCs w:val="36"/>
        </w:rPr>
        <w:t>Professional Development Plan</w:t>
      </w:r>
    </w:p>
    <w:p w:rsidR="00F1109D" w:rsidRDefault="00397141" w:rsidP="00397141">
      <w:pPr>
        <w:jc w:val="center"/>
        <w:rPr>
          <w:sz w:val="28"/>
          <w:szCs w:val="28"/>
        </w:rPr>
      </w:pPr>
      <w:r w:rsidRPr="00397141">
        <w:rPr>
          <w:sz w:val="28"/>
          <w:szCs w:val="28"/>
        </w:rPr>
        <w:t>Focus Group Members</w:t>
      </w:r>
    </w:p>
    <w:p w:rsidR="00397141" w:rsidRDefault="000A6D01" w:rsidP="000A6D01">
      <w:pPr>
        <w:tabs>
          <w:tab w:val="left" w:pos="1530"/>
          <w:tab w:val="left" w:pos="6120"/>
        </w:tabs>
        <w:spacing w:after="0" w:line="240" w:lineRule="auto"/>
        <w:rPr>
          <w:b/>
          <w:sz w:val="24"/>
          <w:szCs w:val="24"/>
        </w:rPr>
      </w:pPr>
      <w:r>
        <w:rPr>
          <w:b/>
          <w:sz w:val="28"/>
          <w:szCs w:val="28"/>
        </w:rPr>
        <w:tab/>
      </w:r>
      <w:r w:rsidR="00397141" w:rsidRPr="000A6D01">
        <w:rPr>
          <w:b/>
          <w:sz w:val="24"/>
          <w:szCs w:val="24"/>
        </w:rPr>
        <w:t>Certificated</w:t>
      </w:r>
      <w:r w:rsidR="00397141" w:rsidRPr="000A6D01">
        <w:rPr>
          <w:b/>
          <w:sz w:val="24"/>
          <w:szCs w:val="24"/>
        </w:rPr>
        <w:tab/>
        <w:t>Classified</w:t>
      </w:r>
    </w:p>
    <w:p w:rsidR="000A6D01" w:rsidRPr="000A6D01" w:rsidRDefault="000A6D01" w:rsidP="000A6D01">
      <w:pPr>
        <w:tabs>
          <w:tab w:val="left" w:pos="1530"/>
          <w:tab w:val="left" w:pos="6120"/>
        </w:tabs>
        <w:spacing w:after="0" w:line="240" w:lineRule="auto"/>
        <w:rPr>
          <w:sz w:val="24"/>
          <w:szCs w:val="24"/>
        </w:rPr>
      </w:pPr>
      <w:r>
        <w:rPr>
          <w:b/>
          <w:sz w:val="24"/>
          <w:szCs w:val="24"/>
        </w:rPr>
        <w:tab/>
      </w:r>
      <w:r w:rsidRPr="000A6D01">
        <w:rPr>
          <w:sz w:val="24"/>
          <w:szCs w:val="24"/>
        </w:rPr>
        <w:t>Nina Pedersen</w:t>
      </w:r>
    </w:p>
    <w:p w:rsidR="000A6D01" w:rsidRPr="000A6D01" w:rsidRDefault="000A6D01" w:rsidP="000A6D01">
      <w:pPr>
        <w:tabs>
          <w:tab w:val="left" w:pos="1530"/>
          <w:tab w:val="left" w:pos="6120"/>
        </w:tabs>
        <w:spacing w:after="0" w:line="240" w:lineRule="auto"/>
        <w:rPr>
          <w:sz w:val="24"/>
          <w:szCs w:val="24"/>
        </w:rPr>
      </w:pPr>
      <w:r w:rsidRPr="000A6D01">
        <w:rPr>
          <w:sz w:val="24"/>
          <w:szCs w:val="24"/>
        </w:rPr>
        <w:tab/>
        <w:t>Louise Owens</w:t>
      </w:r>
    </w:p>
    <w:p w:rsidR="000A6D01" w:rsidRDefault="000A6D01" w:rsidP="000A6D01">
      <w:pPr>
        <w:tabs>
          <w:tab w:val="left" w:pos="1530"/>
          <w:tab w:val="left" w:pos="6120"/>
        </w:tabs>
        <w:spacing w:after="0" w:line="240" w:lineRule="auto"/>
        <w:rPr>
          <w:sz w:val="24"/>
          <w:szCs w:val="24"/>
        </w:rPr>
      </w:pPr>
      <w:r w:rsidRPr="000A6D01">
        <w:rPr>
          <w:sz w:val="24"/>
          <w:szCs w:val="24"/>
        </w:rPr>
        <w:tab/>
        <w:t>Erik Parry</w:t>
      </w:r>
    </w:p>
    <w:p w:rsidR="006A2940" w:rsidRDefault="006A2940" w:rsidP="000A6D01">
      <w:pPr>
        <w:tabs>
          <w:tab w:val="left" w:pos="1530"/>
          <w:tab w:val="left" w:pos="6120"/>
        </w:tabs>
        <w:spacing w:after="0" w:line="240" w:lineRule="auto"/>
        <w:rPr>
          <w:sz w:val="24"/>
          <w:szCs w:val="24"/>
        </w:rPr>
      </w:pPr>
    </w:p>
    <w:p w:rsidR="006A2940" w:rsidRPr="006A2940" w:rsidRDefault="006A2940" w:rsidP="000A6D01">
      <w:pPr>
        <w:tabs>
          <w:tab w:val="left" w:pos="1530"/>
          <w:tab w:val="left" w:pos="6120"/>
        </w:tabs>
        <w:spacing w:after="0" w:line="240" w:lineRule="auto"/>
        <w:rPr>
          <w:b/>
          <w:i/>
          <w:sz w:val="24"/>
          <w:szCs w:val="24"/>
          <w:u w:val="single"/>
        </w:rPr>
      </w:pPr>
      <w:r w:rsidRPr="006A2940">
        <w:rPr>
          <w:b/>
          <w:i/>
          <w:sz w:val="24"/>
          <w:szCs w:val="24"/>
          <w:u w:val="single"/>
        </w:rPr>
        <w:t>Areas for future focus from report of the visiting committee dated March 28, 2012</w:t>
      </w:r>
    </w:p>
    <w:p w:rsidR="006A2940" w:rsidRDefault="00E5614F" w:rsidP="000A6D01">
      <w:pPr>
        <w:tabs>
          <w:tab w:val="left" w:pos="1530"/>
          <w:tab w:val="left" w:pos="6120"/>
        </w:tabs>
        <w:spacing w:after="0" w:line="240" w:lineRule="auto"/>
        <w:rPr>
          <w:sz w:val="24"/>
          <w:szCs w:val="24"/>
        </w:rPr>
      </w:pPr>
      <w:r>
        <w:rPr>
          <w:sz w:val="24"/>
          <w:szCs w:val="24"/>
        </w:rPr>
        <w:t>“</w:t>
      </w:r>
      <w:r w:rsidR="006A2940">
        <w:rPr>
          <w:sz w:val="24"/>
          <w:szCs w:val="24"/>
        </w:rPr>
        <w:t>The continued implementation of a structured, focused and ongoing site-based professional development program and calendar designed to specifically address the school’s changing instructional and curricular needs, as identified by data analysis and/or staff input.</w:t>
      </w:r>
      <w:r>
        <w:rPr>
          <w:sz w:val="24"/>
          <w:szCs w:val="24"/>
        </w:rPr>
        <w:t>”</w:t>
      </w:r>
      <w:r w:rsidR="006A2940">
        <w:rPr>
          <w:sz w:val="24"/>
          <w:szCs w:val="24"/>
        </w:rPr>
        <w:t xml:space="preserve"> </w:t>
      </w:r>
    </w:p>
    <w:p w:rsidR="003D6B74" w:rsidRDefault="003D6B74" w:rsidP="000A6D01">
      <w:pPr>
        <w:tabs>
          <w:tab w:val="left" w:pos="1530"/>
          <w:tab w:val="left" w:pos="6120"/>
        </w:tabs>
        <w:spacing w:after="0" w:line="240" w:lineRule="auto"/>
        <w:rPr>
          <w:sz w:val="24"/>
          <w:szCs w:val="24"/>
        </w:rPr>
      </w:pPr>
    </w:p>
    <w:p w:rsidR="003D6B74" w:rsidRDefault="00A16DA4" w:rsidP="000A6D01">
      <w:pPr>
        <w:tabs>
          <w:tab w:val="left" w:pos="1530"/>
          <w:tab w:val="left" w:pos="6120"/>
        </w:tabs>
        <w:spacing w:after="0" w:line="240" w:lineRule="auto"/>
        <w:rPr>
          <w:sz w:val="24"/>
          <w:szCs w:val="24"/>
        </w:rPr>
      </w:pPr>
      <w:r>
        <w:rPr>
          <w:sz w:val="24"/>
          <w:szCs w:val="24"/>
        </w:rPr>
        <w:t>“</w:t>
      </w:r>
      <w:r w:rsidR="003D6B74">
        <w:rPr>
          <w:sz w:val="24"/>
          <w:szCs w:val="24"/>
        </w:rPr>
        <w:t xml:space="preserve">Because </w:t>
      </w:r>
      <w:r w:rsidR="00E5614F">
        <w:rPr>
          <w:sz w:val="24"/>
          <w:szCs w:val="24"/>
        </w:rPr>
        <w:t>effective school improvement relies on the school-wide analysis of disaggregated data, and because the timely, ongoing availability and dissemination of this type of information to the school staff is critical, the District and the school are encouraged to provide all staff with professional development opportunities designed to train both teachers and administrators in the effective use of data for the purpose of revising instructional practice and thereby improving overall student achievement.”</w:t>
      </w:r>
    </w:p>
    <w:p w:rsidR="006A2940" w:rsidRDefault="006A2940" w:rsidP="000A6D01">
      <w:pPr>
        <w:tabs>
          <w:tab w:val="left" w:pos="1530"/>
          <w:tab w:val="left" w:pos="6120"/>
        </w:tabs>
        <w:spacing w:after="0" w:line="240" w:lineRule="auto"/>
        <w:rPr>
          <w:sz w:val="24"/>
          <w:szCs w:val="24"/>
        </w:rPr>
      </w:pPr>
    </w:p>
    <w:p w:rsidR="006A2940" w:rsidRDefault="006A2940" w:rsidP="000A6D01">
      <w:pPr>
        <w:tabs>
          <w:tab w:val="left" w:pos="1530"/>
          <w:tab w:val="left" w:pos="6120"/>
        </w:tabs>
        <w:spacing w:after="0" w:line="240" w:lineRule="auto"/>
        <w:rPr>
          <w:sz w:val="24"/>
          <w:szCs w:val="24"/>
        </w:rPr>
      </w:pPr>
      <w:r>
        <w:rPr>
          <w:b/>
          <w:i/>
          <w:sz w:val="24"/>
          <w:szCs w:val="24"/>
          <w:u w:val="single"/>
        </w:rPr>
        <w:t>SMART Goal from School Wide Action Plan</w:t>
      </w:r>
      <w:r w:rsidR="00686EBC">
        <w:rPr>
          <w:b/>
          <w:i/>
          <w:sz w:val="24"/>
          <w:szCs w:val="24"/>
          <w:u w:val="single"/>
        </w:rPr>
        <w:t xml:space="preserve"> dated April 18, 2012</w:t>
      </w:r>
      <w:r w:rsidR="00BC2A11">
        <w:rPr>
          <w:b/>
          <w:i/>
          <w:sz w:val="24"/>
          <w:szCs w:val="24"/>
          <w:u w:val="single"/>
        </w:rPr>
        <w:t>—School Goal #1: Professional Development Plan</w:t>
      </w:r>
    </w:p>
    <w:p w:rsidR="006A2940" w:rsidRDefault="006A2940" w:rsidP="000A6D01">
      <w:pPr>
        <w:tabs>
          <w:tab w:val="left" w:pos="1530"/>
          <w:tab w:val="left" w:pos="6120"/>
        </w:tabs>
        <w:spacing w:after="0" w:line="240" w:lineRule="auto"/>
        <w:rPr>
          <w:sz w:val="24"/>
          <w:szCs w:val="24"/>
        </w:rPr>
      </w:pPr>
      <w:r>
        <w:rPr>
          <w:sz w:val="24"/>
          <w:szCs w:val="24"/>
        </w:rPr>
        <w:t>To design and implement a Professional Development Program and Calendar that addresses the school’s changing instructional and curricular needs.</w:t>
      </w:r>
    </w:p>
    <w:p w:rsidR="006A2940" w:rsidRDefault="006A2940" w:rsidP="000A6D01">
      <w:pPr>
        <w:tabs>
          <w:tab w:val="left" w:pos="1530"/>
          <w:tab w:val="left" w:pos="6120"/>
        </w:tabs>
        <w:spacing w:after="0" w:line="240" w:lineRule="auto"/>
        <w:rPr>
          <w:sz w:val="24"/>
          <w:szCs w:val="24"/>
        </w:rPr>
      </w:pPr>
    </w:p>
    <w:p w:rsidR="006A2940" w:rsidRDefault="006A2940" w:rsidP="000A6D01">
      <w:pPr>
        <w:tabs>
          <w:tab w:val="left" w:pos="1530"/>
          <w:tab w:val="left" w:pos="6120"/>
        </w:tabs>
        <w:spacing w:after="0" w:line="240" w:lineRule="auto"/>
        <w:rPr>
          <w:sz w:val="24"/>
          <w:szCs w:val="24"/>
        </w:rPr>
      </w:pPr>
      <w:r>
        <w:rPr>
          <w:b/>
          <w:i/>
          <w:sz w:val="24"/>
          <w:szCs w:val="24"/>
          <w:u w:val="single"/>
        </w:rPr>
        <w:t>Proposed Evidence of Effectiveness from Action Plan</w:t>
      </w:r>
    </w:p>
    <w:p w:rsidR="006A2940" w:rsidRDefault="006A2940" w:rsidP="006A2940">
      <w:pPr>
        <w:pStyle w:val="ListParagraph"/>
        <w:numPr>
          <w:ilvl w:val="0"/>
          <w:numId w:val="3"/>
        </w:numPr>
        <w:tabs>
          <w:tab w:val="left" w:pos="1530"/>
          <w:tab w:val="left" w:pos="6120"/>
        </w:tabs>
        <w:spacing w:after="0" w:line="240" w:lineRule="auto"/>
        <w:rPr>
          <w:sz w:val="24"/>
          <w:szCs w:val="24"/>
        </w:rPr>
      </w:pPr>
      <w:r>
        <w:rPr>
          <w:sz w:val="24"/>
          <w:szCs w:val="24"/>
        </w:rPr>
        <w:t>How often the calendar is used for individual Prof Dev opportunities.</w:t>
      </w:r>
    </w:p>
    <w:p w:rsidR="006A2940" w:rsidRDefault="006A2940" w:rsidP="006A2940">
      <w:pPr>
        <w:pStyle w:val="ListParagraph"/>
        <w:numPr>
          <w:ilvl w:val="0"/>
          <w:numId w:val="3"/>
        </w:numPr>
        <w:tabs>
          <w:tab w:val="left" w:pos="1530"/>
          <w:tab w:val="left" w:pos="6120"/>
        </w:tabs>
        <w:spacing w:after="0" w:line="240" w:lineRule="auto"/>
        <w:rPr>
          <w:sz w:val="24"/>
          <w:szCs w:val="24"/>
        </w:rPr>
      </w:pPr>
      <w:r>
        <w:rPr>
          <w:sz w:val="24"/>
          <w:szCs w:val="24"/>
        </w:rPr>
        <w:t>How much the themes of the Prof Dev calendar align themselves to the overall theme of Prof Dev that year.</w:t>
      </w:r>
    </w:p>
    <w:p w:rsidR="006A2940" w:rsidRDefault="006A2940" w:rsidP="006A2940">
      <w:pPr>
        <w:pStyle w:val="ListParagraph"/>
        <w:numPr>
          <w:ilvl w:val="0"/>
          <w:numId w:val="3"/>
        </w:numPr>
        <w:tabs>
          <w:tab w:val="left" w:pos="1530"/>
          <w:tab w:val="left" w:pos="6120"/>
        </w:tabs>
        <w:spacing w:after="0" w:line="240" w:lineRule="auto"/>
        <w:rPr>
          <w:sz w:val="24"/>
          <w:szCs w:val="24"/>
        </w:rPr>
      </w:pPr>
      <w:r>
        <w:rPr>
          <w:sz w:val="24"/>
          <w:szCs w:val="24"/>
        </w:rPr>
        <w:t xml:space="preserve">Improvement in student performance both in the classroom and on State Standardized Test Scores. </w:t>
      </w:r>
    </w:p>
    <w:p w:rsidR="006A2940" w:rsidRDefault="006A2940">
      <w:pPr>
        <w:rPr>
          <w:sz w:val="24"/>
          <w:szCs w:val="24"/>
        </w:rPr>
      </w:pPr>
      <w:r>
        <w:rPr>
          <w:sz w:val="24"/>
          <w:szCs w:val="24"/>
        </w:rPr>
        <w:br w:type="page"/>
      </w:r>
    </w:p>
    <w:p w:rsidR="006A2940" w:rsidRPr="006A2940" w:rsidRDefault="006A2940" w:rsidP="006A2940">
      <w:pPr>
        <w:tabs>
          <w:tab w:val="left" w:pos="1530"/>
          <w:tab w:val="left" w:pos="6120"/>
        </w:tabs>
        <w:spacing w:after="0" w:line="240" w:lineRule="auto"/>
        <w:ind w:left="360"/>
        <w:rPr>
          <w:sz w:val="24"/>
          <w:szCs w:val="24"/>
        </w:rPr>
      </w:pPr>
    </w:p>
    <w:tbl>
      <w:tblPr>
        <w:tblStyle w:val="TableGrid"/>
        <w:tblW w:w="0" w:type="auto"/>
        <w:tblLook w:val="04A0" w:firstRow="1" w:lastRow="0" w:firstColumn="1" w:lastColumn="0" w:noHBand="0" w:noVBand="1"/>
      </w:tblPr>
      <w:tblGrid>
        <w:gridCol w:w="6048"/>
        <w:gridCol w:w="3528"/>
      </w:tblGrid>
      <w:tr w:rsidR="006A2940" w:rsidRPr="00686EBC" w:rsidTr="00686EBC">
        <w:tc>
          <w:tcPr>
            <w:tcW w:w="6048" w:type="dxa"/>
          </w:tcPr>
          <w:p w:rsidR="006A2940" w:rsidRPr="00686EBC" w:rsidRDefault="006A2940" w:rsidP="000A6D01">
            <w:pPr>
              <w:tabs>
                <w:tab w:val="left" w:pos="1530"/>
                <w:tab w:val="left" w:pos="6120"/>
              </w:tabs>
              <w:rPr>
                <w:b/>
                <w:sz w:val="24"/>
                <w:szCs w:val="24"/>
              </w:rPr>
            </w:pPr>
            <w:r w:rsidRPr="00686EBC">
              <w:rPr>
                <w:b/>
                <w:sz w:val="24"/>
                <w:szCs w:val="24"/>
              </w:rPr>
              <w:t>Focus Team Comments on Progress</w:t>
            </w:r>
          </w:p>
        </w:tc>
        <w:tc>
          <w:tcPr>
            <w:tcW w:w="3528" w:type="dxa"/>
          </w:tcPr>
          <w:p w:rsidR="006A2940" w:rsidRPr="00686EBC" w:rsidRDefault="004F6CD8" w:rsidP="000A6D01">
            <w:pPr>
              <w:tabs>
                <w:tab w:val="left" w:pos="1530"/>
                <w:tab w:val="left" w:pos="6120"/>
              </w:tabs>
              <w:rPr>
                <w:b/>
                <w:sz w:val="24"/>
                <w:szCs w:val="24"/>
              </w:rPr>
            </w:pPr>
            <w:r>
              <w:rPr>
                <w:b/>
                <w:sz w:val="24"/>
                <w:szCs w:val="24"/>
              </w:rPr>
              <w:t>Evidence and Examples of the Impact on Student Learning</w:t>
            </w:r>
          </w:p>
        </w:tc>
      </w:tr>
      <w:tr w:rsidR="006A2940" w:rsidTr="00686EBC">
        <w:trPr>
          <w:trHeight w:val="11520"/>
        </w:trPr>
        <w:tc>
          <w:tcPr>
            <w:tcW w:w="6048" w:type="dxa"/>
          </w:tcPr>
          <w:p w:rsidR="006A2940" w:rsidRDefault="006A2940" w:rsidP="000A6D01">
            <w:pPr>
              <w:tabs>
                <w:tab w:val="left" w:pos="1530"/>
                <w:tab w:val="left" w:pos="6120"/>
              </w:tabs>
              <w:rPr>
                <w:sz w:val="24"/>
                <w:szCs w:val="24"/>
              </w:rPr>
            </w:pPr>
          </w:p>
        </w:tc>
        <w:tc>
          <w:tcPr>
            <w:tcW w:w="3528" w:type="dxa"/>
          </w:tcPr>
          <w:p w:rsidR="006A2940" w:rsidRDefault="006A2940" w:rsidP="000A6D01">
            <w:pPr>
              <w:tabs>
                <w:tab w:val="left" w:pos="1530"/>
                <w:tab w:val="left" w:pos="6120"/>
              </w:tabs>
              <w:rPr>
                <w:sz w:val="24"/>
                <w:szCs w:val="24"/>
              </w:rPr>
            </w:pPr>
          </w:p>
        </w:tc>
      </w:tr>
    </w:tbl>
    <w:p w:rsidR="006A2940" w:rsidRPr="006A2940" w:rsidRDefault="006A2940" w:rsidP="006A2940">
      <w:pPr>
        <w:tabs>
          <w:tab w:val="left" w:pos="1530"/>
          <w:tab w:val="left" w:pos="6120"/>
        </w:tabs>
        <w:spacing w:after="0" w:line="240" w:lineRule="auto"/>
        <w:rPr>
          <w:sz w:val="24"/>
          <w:szCs w:val="24"/>
        </w:rPr>
      </w:pPr>
    </w:p>
    <w:sectPr w:rsidR="006A2940" w:rsidRPr="006A2940" w:rsidSect="00F110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EF" w:rsidRDefault="008F52EF" w:rsidP="0058604B">
      <w:pPr>
        <w:spacing w:after="0" w:line="240" w:lineRule="auto"/>
      </w:pPr>
      <w:r>
        <w:separator/>
      </w:r>
    </w:p>
  </w:endnote>
  <w:endnote w:type="continuationSeparator" w:id="0">
    <w:p w:rsidR="008F52EF" w:rsidRDefault="008F52EF" w:rsidP="005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EF" w:rsidRDefault="008F52EF" w:rsidP="0058604B">
      <w:pPr>
        <w:spacing w:after="0" w:line="240" w:lineRule="auto"/>
      </w:pPr>
      <w:r>
        <w:separator/>
      </w:r>
    </w:p>
  </w:footnote>
  <w:footnote w:type="continuationSeparator" w:id="0">
    <w:p w:rsidR="008F52EF" w:rsidRDefault="008F52EF" w:rsidP="0058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58604B">
      <w:trPr>
        <w:trHeight w:val="288"/>
      </w:trPr>
      <w:sdt>
        <w:sdtPr>
          <w:rPr>
            <w:rFonts w:asciiTheme="majorHAnsi" w:eastAsiaTheme="majorEastAsia" w:hAnsiTheme="majorHAnsi" w:cstheme="majorBidi"/>
            <w:sz w:val="36"/>
            <w:szCs w:val="36"/>
          </w:rPr>
          <w:alias w:val="Title"/>
          <w:id w:val="77761602"/>
          <w:placeholder>
            <w:docPart w:val="62DF71CB5C904E3B904D5F3FE4C55EE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8604B" w:rsidRDefault="0058604B" w:rsidP="0058604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Mid-cycle Progress Report</w:t>
              </w:r>
            </w:p>
          </w:tc>
        </w:sdtContent>
      </w:sdt>
      <w:sdt>
        <w:sdtPr>
          <w:rPr>
            <w:rFonts w:asciiTheme="majorHAnsi" w:eastAsiaTheme="majorEastAsia" w:hAnsiTheme="majorHAnsi" w:cstheme="majorBidi"/>
            <w:b/>
            <w:bCs/>
            <w:color w:val="4F81BD" w:themeColor="accent1"/>
            <w:sz w:val="36"/>
            <w:szCs w:val="36"/>
          </w:rPr>
          <w:alias w:val="Year"/>
          <w:id w:val="77761609"/>
          <w:placeholder>
            <w:docPart w:val="5966CC1920084F72A6755AF65553F8F8"/>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58604B" w:rsidRDefault="0058604B" w:rsidP="0058604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2015</w:t>
              </w:r>
            </w:p>
          </w:tc>
        </w:sdtContent>
      </w:sdt>
    </w:tr>
  </w:tbl>
  <w:p w:rsidR="0058604B" w:rsidRDefault="00586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93B27"/>
    <w:multiLevelType w:val="hybridMultilevel"/>
    <w:tmpl w:val="3EF6B10A"/>
    <w:lvl w:ilvl="0" w:tplc="06BCD5D0">
      <w:start w:val="1"/>
      <w:numFmt w:val="bullet"/>
      <w:pStyle w:val="bullet"/>
      <w:lvlText w:val=""/>
      <w:lvlJc w:val="left"/>
      <w:pPr>
        <w:tabs>
          <w:tab w:val="num" w:pos="720"/>
        </w:tabs>
        <w:ind w:left="720" w:hanging="360"/>
      </w:pPr>
      <w:rPr>
        <w:rFonts w:ascii="Symbol" w:hAnsi="Symbol" w:hint="default"/>
      </w:rPr>
    </w:lvl>
    <w:lvl w:ilvl="1" w:tplc="69C4201E">
      <w:start w:val="1"/>
      <w:numFmt w:val="bullet"/>
      <w:lvlText w:val="o"/>
      <w:lvlJc w:val="left"/>
      <w:pPr>
        <w:tabs>
          <w:tab w:val="num" w:pos="1440"/>
        </w:tabs>
        <w:ind w:left="1440" w:hanging="360"/>
      </w:pPr>
      <w:rPr>
        <w:rFonts w:ascii="Courier New" w:hAnsi="Courier New" w:hint="default"/>
      </w:rPr>
    </w:lvl>
    <w:lvl w:ilvl="2" w:tplc="7046C96E" w:tentative="1">
      <w:start w:val="1"/>
      <w:numFmt w:val="bullet"/>
      <w:lvlText w:val=""/>
      <w:lvlJc w:val="left"/>
      <w:pPr>
        <w:tabs>
          <w:tab w:val="num" w:pos="2160"/>
        </w:tabs>
        <w:ind w:left="2160" w:hanging="360"/>
      </w:pPr>
      <w:rPr>
        <w:rFonts w:ascii="Wingdings" w:hAnsi="Wingdings" w:hint="default"/>
      </w:rPr>
    </w:lvl>
    <w:lvl w:ilvl="3" w:tplc="037647B4" w:tentative="1">
      <w:start w:val="1"/>
      <w:numFmt w:val="bullet"/>
      <w:lvlText w:val=""/>
      <w:lvlJc w:val="left"/>
      <w:pPr>
        <w:tabs>
          <w:tab w:val="num" w:pos="2880"/>
        </w:tabs>
        <w:ind w:left="2880" w:hanging="360"/>
      </w:pPr>
      <w:rPr>
        <w:rFonts w:ascii="Symbol" w:hAnsi="Symbol" w:hint="default"/>
      </w:rPr>
    </w:lvl>
    <w:lvl w:ilvl="4" w:tplc="5C6033F4" w:tentative="1">
      <w:start w:val="1"/>
      <w:numFmt w:val="bullet"/>
      <w:lvlText w:val="o"/>
      <w:lvlJc w:val="left"/>
      <w:pPr>
        <w:tabs>
          <w:tab w:val="num" w:pos="3600"/>
        </w:tabs>
        <w:ind w:left="3600" w:hanging="360"/>
      </w:pPr>
      <w:rPr>
        <w:rFonts w:ascii="Courier New" w:hAnsi="Courier New" w:hint="default"/>
      </w:rPr>
    </w:lvl>
    <w:lvl w:ilvl="5" w:tplc="62E202C6" w:tentative="1">
      <w:start w:val="1"/>
      <w:numFmt w:val="bullet"/>
      <w:lvlText w:val=""/>
      <w:lvlJc w:val="left"/>
      <w:pPr>
        <w:tabs>
          <w:tab w:val="num" w:pos="4320"/>
        </w:tabs>
        <w:ind w:left="4320" w:hanging="360"/>
      </w:pPr>
      <w:rPr>
        <w:rFonts w:ascii="Wingdings" w:hAnsi="Wingdings" w:hint="default"/>
      </w:rPr>
    </w:lvl>
    <w:lvl w:ilvl="6" w:tplc="CF3268B8" w:tentative="1">
      <w:start w:val="1"/>
      <w:numFmt w:val="bullet"/>
      <w:lvlText w:val=""/>
      <w:lvlJc w:val="left"/>
      <w:pPr>
        <w:tabs>
          <w:tab w:val="num" w:pos="5040"/>
        </w:tabs>
        <w:ind w:left="5040" w:hanging="360"/>
      </w:pPr>
      <w:rPr>
        <w:rFonts w:ascii="Symbol" w:hAnsi="Symbol" w:hint="default"/>
      </w:rPr>
    </w:lvl>
    <w:lvl w:ilvl="7" w:tplc="FCE8EED4" w:tentative="1">
      <w:start w:val="1"/>
      <w:numFmt w:val="bullet"/>
      <w:lvlText w:val="o"/>
      <w:lvlJc w:val="left"/>
      <w:pPr>
        <w:tabs>
          <w:tab w:val="num" w:pos="5760"/>
        </w:tabs>
        <w:ind w:left="5760" w:hanging="360"/>
      </w:pPr>
      <w:rPr>
        <w:rFonts w:ascii="Courier New" w:hAnsi="Courier New" w:hint="default"/>
      </w:rPr>
    </w:lvl>
    <w:lvl w:ilvl="8" w:tplc="EC8C3A12" w:tentative="1">
      <w:start w:val="1"/>
      <w:numFmt w:val="bullet"/>
      <w:lvlText w:val=""/>
      <w:lvlJc w:val="left"/>
      <w:pPr>
        <w:tabs>
          <w:tab w:val="num" w:pos="6480"/>
        </w:tabs>
        <w:ind w:left="6480" w:hanging="360"/>
      </w:pPr>
      <w:rPr>
        <w:rFonts w:ascii="Wingdings" w:hAnsi="Wingdings" w:hint="default"/>
      </w:rPr>
    </w:lvl>
  </w:abstractNum>
  <w:abstractNum w:abstractNumId="1">
    <w:nsid w:val="619E39AA"/>
    <w:multiLevelType w:val="hybridMultilevel"/>
    <w:tmpl w:val="309E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F554E"/>
    <w:multiLevelType w:val="hybridMultilevel"/>
    <w:tmpl w:val="B7B2B7C6"/>
    <w:lvl w:ilvl="0" w:tplc="333E3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4B"/>
    <w:rsid w:val="000A6D01"/>
    <w:rsid w:val="000C67C4"/>
    <w:rsid w:val="00322BAD"/>
    <w:rsid w:val="00390474"/>
    <w:rsid w:val="00397141"/>
    <w:rsid w:val="003D6B74"/>
    <w:rsid w:val="004F6CD8"/>
    <w:rsid w:val="0058604B"/>
    <w:rsid w:val="00686EBC"/>
    <w:rsid w:val="006A2940"/>
    <w:rsid w:val="0070290B"/>
    <w:rsid w:val="00737478"/>
    <w:rsid w:val="008832DE"/>
    <w:rsid w:val="008F52EF"/>
    <w:rsid w:val="00994EC6"/>
    <w:rsid w:val="00A16DA4"/>
    <w:rsid w:val="00B459BA"/>
    <w:rsid w:val="00B723D1"/>
    <w:rsid w:val="00BC2A11"/>
    <w:rsid w:val="00BE40E9"/>
    <w:rsid w:val="00C71F73"/>
    <w:rsid w:val="00D0731D"/>
    <w:rsid w:val="00D20512"/>
    <w:rsid w:val="00DF601F"/>
    <w:rsid w:val="00E5614F"/>
    <w:rsid w:val="00F1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604B"/>
    <w:pPr>
      <w:keepNext/>
      <w:pageBreakBefore/>
      <w:spacing w:line="240" w:lineRule="auto"/>
      <w:outlineLvl w:val="0"/>
    </w:pPr>
    <w:rPr>
      <w:rFonts w:ascii="Arial Bold" w:eastAsia="Times New Roman" w:hAnsi="Arial Bold" w:cs="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4B"/>
  </w:style>
  <w:style w:type="paragraph" w:styleId="Footer">
    <w:name w:val="footer"/>
    <w:basedOn w:val="Normal"/>
    <w:link w:val="FooterChar"/>
    <w:uiPriority w:val="99"/>
    <w:semiHidden/>
    <w:unhideWhenUsed/>
    <w:rsid w:val="00586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04B"/>
  </w:style>
  <w:style w:type="paragraph" w:styleId="BalloonText">
    <w:name w:val="Balloon Text"/>
    <w:basedOn w:val="Normal"/>
    <w:link w:val="BalloonTextChar"/>
    <w:uiPriority w:val="99"/>
    <w:semiHidden/>
    <w:unhideWhenUsed/>
    <w:rsid w:val="0058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04B"/>
    <w:rPr>
      <w:rFonts w:ascii="Tahoma" w:hAnsi="Tahoma" w:cs="Tahoma"/>
      <w:sz w:val="16"/>
      <w:szCs w:val="16"/>
    </w:rPr>
  </w:style>
  <w:style w:type="character" w:customStyle="1" w:styleId="Heading1Char">
    <w:name w:val="Heading 1 Char"/>
    <w:basedOn w:val="DefaultParagraphFont"/>
    <w:link w:val="Heading1"/>
    <w:rsid w:val="0058604B"/>
    <w:rPr>
      <w:rFonts w:ascii="Arial Bold" w:eastAsia="Times New Roman" w:hAnsi="Arial Bold" w:cs="Times New Roman"/>
      <w:b/>
      <w:snapToGrid w:val="0"/>
      <w:color w:val="000000"/>
      <w:sz w:val="28"/>
      <w:szCs w:val="20"/>
    </w:rPr>
  </w:style>
  <w:style w:type="paragraph" w:customStyle="1" w:styleId="bullet">
    <w:name w:val="bullet"/>
    <w:link w:val="bulletCharChar1"/>
    <w:rsid w:val="0058604B"/>
    <w:pPr>
      <w:numPr>
        <w:numId w:val="1"/>
      </w:numPr>
      <w:spacing w:after="40" w:line="240" w:lineRule="auto"/>
    </w:pPr>
    <w:rPr>
      <w:rFonts w:ascii="Times New Roman" w:eastAsia="Times New Roman" w:hAnsi="Times New Roman" w:cs="Arial"/>
      <w:sz w:val="24"/>
      <w:szCs w:val="24"/>
    </w:rPr>
  </w:style>
  <w:style w:type="character" w:customStyle="1" w:styleId="bulletCharChar1">
    <w:name w:val="bullet Char Char1"/>
    <w:link w:val="bullet"/>
    <w:rsid w:val="0058604B"/>
    <w:rPr>
      <w:rFonts w:ascii="Times New Roman" w:eastAsia="Times New Roman" w:hAnsi="Times New Roman" w:cs="Arial"/>
      <w:sz w:val="24"/>
      <w:szCs w:val="24"/>
    </w:rPr>
  </w:style>
  <w:style w:type="table" w:styleId="TableGrid">
    <w:name w:val="Table Grid"/>
    <w:basedOn w:val="TableNormal"/>
    <w:uiPriority w:val="59"/>
    <w:rsid w:val="006A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604B"/>
    <w:pPr>
      <w:keepNext/>
      <w:pageBreakBefore/>
      <w:spacing w:line="240" w:lineRule="auto"/>
      <w:outlineLvl w:val="0"/>
    </w:pPr>
    <w:rPr>
      <w:rFonts w:ascii="Arial Bold" w:eastAsia="Times New Roman" w:hAnsi="Arial Bold" w:cs="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4B"/>
  </w:style>
  <w:style w:type="paragraph" w:styleId="Footer">
    <w:name w:val="footer"/>
    <w:basedOn w:val="Normal"/>
    <w:link w:val="FooterChar"/>
    <w:uiPriority w:val="99"/>
    <w:semiHidden/>
    <w:unhideWhenUsed/>
    <w:rsid w:val="00586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04B"/>
  </w:style>
  <w:style w:type="paragraph" w:styleId="BalloonText">
    <w:name w:val="Balloon Text"/>
    <w:basedOn w:val="Normal"/>
    <w:link w:val="BalloonTextChar"/>
    <w:uiPriority w:val="99"/>
    <w:semiHidden/>
    <w:unhideWhenUsed/>
    <w:rsid w:val="0058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04B"/>
    <w:rPr>
      <w:rFonts w:ascii="Tahoma" w:hAnsi="Tahoma" w:cs="Tahoma"/>
      <w:sz w:val="16"/>
      <w:szCs w:val="16"/>
    </w:rPr>
  </w:style>
  <w:style w:type="character" w:customStyle="1" w:styleId="Heading1Char">
    <w:name w:val="Heading 1 Char"/>
    <w:basedOn w:val="DefaultParagraphFont"/>
    <w:link w:val="Heading1"/>
    <w:rsid w:val="0058604B"/>
    <w:rPr>
      <w:rFonts w:ascii="Arial Bold" w:eastAsia="Times New Roman" w:hAnsi="Arial Bold" w:cs="Times New Roman"/>
      <w:b/>
      <w:snapToGrid w:val="0"/>
      <w:color w:val="000000"/>
      <w:sz w:val="28"/>
      <w:szCs w:val="20"/>
    </w:rPr>
  </w:style>
  <w:style w:type="paragraph" w:customStyle="1" w:styleId="bullet">
    <w:name w:val="bullet"/>
    <w:link w:val="bulletCharChar1"/>
    <w:rsid w:val="0058604B"/>
    <w:pPr>
      <w:numPr>
        <w:numId w:val="1"/>
      </w:numPr>
      <w:spacing w:after="40" w:line="240" w:lineRule="auto"/>
    </w:pPr>
    <w:rPr>
      <w:rFonts w:ascii="Times New Roman" w:eastAsia="Times New Roman" w:hAnsi="Times New Roman" w:cs="Arial"/>
      <w:sz w:val="24"/>
      <w:szCs w:val="24"/>
    </w:rPr>
  </w:style>
  <w:style w:type="character" w:customStyle="1" w:styleId="bulletCharChar1">
    <w:name w:val="bullet Char Char1"/>
    <w:link w:val="bullet"/>
    <w:rsid w:val="0058604B"/>
    <w:rPr>
      <w:rFonts w:ascii="Times New Roman" w:eastAsia="Times New Roman" w:hAnsi="Times New Roman" w:cs="Arial"/>
      <w:sz w:val="24"/>
      <w:szCs w:val="24"/>
    </w:rPr>
  </w:style>
  <w:style w:type="table" w:styleId="TableGrid">
    <w:name w:val="Table Grid"/>
    <w:basedOn w:val="TableNormal"/>
    <w:uiPriority w:val="59"/>
    <w:rsid w:val="006A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6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DF71CB5C904E3B904D5F3FE4C55EEA"/>
        <w:category>
          <w:name w:val="General"/>
          <w:gallery w:val="placeholder"/>
        </w:category>
        <w:types>
          <w:type w:val="bbPlcHdr"/>
        </w:types>
        <w:behaviors>
          <w:behavior w:val="content"/>
        </w:behaviors>
        <w:guid w:val="{38136C1F-7AD2-42E4-8552-AFAF37643EF1}"/>
      </w:docPartPr>
      <w:docPartBody>
        <w:p w:rsidR="00B44A00" w:rsidRDefault="0033149F" w:rsidP="0033149F">
          <w:pPr>
            <w:pStyle w:val="62DF71CB5C904E3B904D5F3FE4C55EEA"/>
          </w:pPr>
          <w:r>
            <w:rPr>
              <w:rFonts w:asciiTheme="majorHAnsi" w:eastAsiaTheme="majorEastAsia" w:hAnsiTheme="majorHAnsi" w:cstheme="majorBidi"/>
              <w:sz w:val="36"/>
              <w:szCs w:val="36"/>
            </w:rPr>
            <w:t>[Type the document title]</w:t>
          </w:r>
        </w:p>
      </w:docPartBody>
    </w:docPart>
    <w:docPart>
      <w:docPartPr>
        <w:name w:val="5966CC1920084F72A6755AF65553F8F8"/>
        <w:category>
          <w:name w:val="General"/>
          <w:gallery w:val="placeholder"/>
        </w:category>
        <w:types>
          <w:type w:val="bbPlcHdr"/>
        </w:types>
        <w:behaviors>
          <w:behavior w:val="content"/>
        </w:behaviors>
        <w:guid w:val="{C9EF9EDF-D409-4E4A-985C-A80278F36DFD}"/>
      </w:docPartPr>
      <w:docPartBody>
        <w:p w:rsidR="00B44A00" w:rsidRDefault="0033149F" w:rsidP="0033149F">
          <w:pPr>
            <w:pStyle w:val="5966CC1920084F72A6755AF65553F8F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3149F"/>
    <w:rsid w:val="00080A6D"/>
    <w:rsid w:val="0033149F"/>
    <w:rsid w:val="003F0825"/>
    <w:rsid w:val="005B7920"/>
    <w:rsid w:val="009830D8"/>
    <w:rsid w:val="00B44A00"/>
    <w:rsid w:val="00C9358F"/>
    <w:rsid w:val="00FE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DF71CB5C904E3B904D5F3FE4C55EEA">
    <w:name w:val="62DF71CB5C904E3B904D5F3FE4C55EEA"/>
    <w:rsid w:val="0033149F"/>
  </w:style>
  <w:style w:type="paragraph" w:customStyle="1" w:styleId="5966CC1920084F72A6755AF65553F8F8">
    <w:name w:val="5966CC1920084F72A6755AF65553F8F8"/>
    <w:rsid w:val="003314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Mid-cycle Progress Report</vt:lpstr>
    </vt:vector>
  </TitlesOfParts>
  <Company>Hewlett-Packard Company</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Mid-cycle Progress Report</dc:title>
  <dc:creator>carla</dc:creator>
  <cp:lastModifiedBy>Carla Surber</cp:lastModifiedBy>
  <cp:revision>2</cp:revision>
  <cp:lastPrinted>2015-02-05T18:35:00Z</cp:lastPrinted>
  <dcterms:created xsi:type="dcterms:W3CDTF">2015-03-26T22:00:00Z</dcterms:created>
  <dcterms:modified xsi:type="dcterms:W3CDTF">2015-03-26T22:00:00Z</dcterms:modified>
</cp:coreProperties>
</file>